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國立嘉義特殊教育學校　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  1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32"/>
          <w:szCs w:val="32"/>
          <w:u w:val="single"/>
          <w:rtl w:val="0"/>
        </w:rPr>
        <w:t xml:space="preserve">10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學年度第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 1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粗圓體" w:cs="華康粗圓體" w:eastAsia="華康粗圓體" w:hAnsi="華康粗圓體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知動感統教室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使用登記調查表</w:t>
          </w:r>
        </w:sdtContent>
      </w:sdt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(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表3</w:t>
          </w:r>
        </w:sdtContent>
      </w:sdt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-3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5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班級：＿＿＿＿＿＿＿＿　　導師/授課教師：＿＿＿＿＿＿＿＿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本班不需借用知動感統教室。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本班登記借用知動感統教室，使用時段如下: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8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9"/>
        <w:gridCol w:w="1473"/>
        <w:gridCol w:w="1474"/>
        <w:gridCol w:w="1474"/>
        <w:gridCol w:w="1474"/>
        <w:gridCol w:w="1474"/>
        <w:tblGridChange w:id="0">
          <w:tblGrid>
            <w:gridCol w:w="1069"/>
            <w:gridCol w:w="1473"/>
            <w:gridCol w:w="1474"/>
            <w:gridCol w:w="1474"/>
            <w:gridCol w:w="1474"/>
            <w:gridCol w:w="1474"/>
          </w:tblGrid>
        </w:tblGridChange>
      </w:tblGrid>
      <w:tr>
        <w:trPr>
          <w:cantSplit w:val="0"/>
          <w:trHeight w:val="903" w:hRule="atLeast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星期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節次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bottom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2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說明：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※填妥本表後，於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9/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u w:val="single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中午前將本表交回實輔處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復健組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彙整。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※專業治療教室使用以入班服務之班級為優先。</w:t>
      </w:r>
    </w:p>
    <w:sectPr>
      <w:pgSz w:h="16838" w:w="11906" w:orient="portrait"/>
      <w:pgMar w:bottom="1247" w:top="1247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MingLiu"/>
  <w:font w:name="Comic Sans MS"/>
  <w:font w:name="Gungsuh"/>
  <w:font w:name="Times New Roman"/>
  <w:font w:name="華康粗圓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字元字元1">
    <w:name w:val="字元 字元1"/>
    <w:next w:val="字元字元1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字元字元">
    <w:name w:val="字元 字元"/>
    <w:next w:val="字元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8YgjfmIROYF1z6n9mnFhOe0IQg==">AMUW2mUXqu/5r2P0PXWY/HG+Nn89qjdSroupoHfBGUVLUiuBC4EYtk1VTASM/k15DDHBoiErHxBw0pj1eOAuOACy/wvCKuQ9V45C4j8VzhxNSuEFCMey3B3fJF3NCSu9VmAMUmC0htlH4X7siEXmWeY/JvXsyt4ZC2y1+PrueonMsh5fz79xarnkEO9DjPZeKkrvsAOjPwWtLW3XDvoZKTtcghcs7ZgsmGh6tq9tn8AbaUg4HdBVlMejFafqmjRmdaxVI8m7xtvL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2014-02-11T00:45:00Z</dcterms:created>
  <dc:creator>z065</dc:creator>
</cp:coreProperties>
</file>